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9205E6" w:rsidRDefault="00711E2A" w:rsidP="00F433C0">
            <w:pPr>
              <w:spacing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Pr="00711E2A">
              <w:rPr>
                <w:rStyle w:val="markedcontent"/>
                <w:rFonts w:ascii="Arial" w:hAnsi="Arial" w:cs="Arial"/>
              </w:rPr>
              <w:t>Prabuty</w:t>
            </w: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rsidTr="00F433C0">
        <w:trPr>
          <w:gridAfter w:val="1"/>
          <w:wAfter w:w="203" w:type="dxa"/>
          <w:cantSplit/>
        </w:trPr>
        <w:tc>
          <w:tcPr>
            <w:tcW w:w="8925" w:type="dxa"/>
            <w:gridSpan w:val="9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Height w:val="67"/>
        </w:trPr>
        <w:tc>
          <w:tcPr>
            <w:tcW w:w="2470" w:type="dxa"/>
            <w:gridSpan w:val="6"/>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517" w:type="dxa"/>
            <w:gridSpan w:val="7"/>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5A48AB">
        <w:rPr>
          <w:rFonts w:ascii="Times New Roman" w:eastAsia="Times New Roman" w:hAnsi="Times New Roman"/>
          <w:b/>
          <w:sz w:val="20"/>
          <w:szCs w:val="20"/>
          <w:lang w:eastAsia="pl-PL"/>
        </w:rPr>
        <w:t>23</w:t>
      </w:r>
      <w:r w:rsidRPr="009205E6">
        <w:rPr>
          <w:rFonts w:ascii="Times New Roman" w:eastAsia="Times New Roman" w:hAnsi="Times New Roman"/>
          <w:b/>
          <w:sz w:val="20"/>
          <w:szCs w:val="20"/>
          <w:lang w:eastAsia="pl-PL"/>
        </w:rPr>
        <w:t>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711E2A" w:rsidRPr="009205E6" w:rsidTr="00D95DCF">
        <w:trPr>
          <w:cantSplit/>
        </w:trPr>
        <w:tc>
          <w:tcPr>
            <w:tcW w:w="852" w:type="dxa"/>
            <w:gridSpan w:val="4"/>
            <w:tcBorders>
              <w:top w:val="dotted" w:sz="4" w:space="0" w:color="auto"/>
              <w:left w:val="dotted" w:sz="4" w:space="0" w:color="auto"/>
              <w:bottom w:val="dotted" w:sz="4" w:space="0" w:color="auto"/>
              <w:right w:val="dotted" w:sz="4" w:space="0" w:color="auto"/>
            </w:tcBorders>
          </w:tcPr>
          <w:p w:rsidR="00711E2A" w:rsidRPr="00711E2A" w:rsidRDefault="00711E2A" w:rsidP="00711E2A">
            <w:pPr>
              <w:spacing w:before="60" w:after="0" w:line="240" w:lineRule="auto"/>
              <w:jc w:val="center"/>
              <w:rPr>
                <w:rStyle w:val="markedcontent"/>
                <w:rFonts w:ascii="Arial" w:hAnsi="Arial" w:cs="Arial"/>
              </w:rPr>
            </w:pPr>
            <w:r w:rsidRPr="00711E2A">
              <w:rPr>
                <w:rStyle w:val="markedcontent"/>
                <w:rFonts w:ascii="Arial" w:hAnsi="Arial" w:cs="Arial"/>
              </w:rPr>
              <w:t>HAN</w:t>
            </w:r>
          </w:p>
        </w:tc>
        <w:tc>
          <w:tcPr>
            <w:tcW w:w="160" w:type="dxa"/>
            <w:gridSpan w:val="2"/>
            <w:tcBorders>
              <w:left w:val="dotted" w:sz="4" w:space="0" w:color="auto"/>
              <w:right w:val="dotted" w:sz="4" w:space="0" w:color="auto"/>
            </w:tcBorders>
          </w:tcPr>
          <w:p w:rsidR="00711E2A" w:rsidRPr="00711E2A" w:rsidRDefault="00711E2A" w:rsidP="00711E2A">
            <w:pPr>
              <w:spacing w:before="60" w:after="0" w:line="240" w:lineRule="auto"/>
              <w:ind w:left="20" w:hanging="89"/>
              <w:jc w:val="center"/>
              <w:rPr>
                <w:rStyle w:val="markedcontent"/>
                <w:rFonts w:ascii="Arial" w:hAnsi="Arial" w:cs="Arial"/>
              </w:rPr>
            </w:pPr>
            <w:r w:rsidRPr="00711E2A">
              <w:rPr>
                <w:rStyle w:val="markedcontent"/>
                <w:rFonts w:ascii="Arial" w:hAnsi="Arial" w:cs="Arial"/>
              </w:rPr>
              <w:t>.</w:t>
            </w:r>
          </w:p>
        </w:tc>
        <w:tc>
          <w:tcPr>
            <w:tcW w:w="903" w:type="dxa"/>
            <w:gridSpan w:val="3"/>
            <w:tcBorders>
              <w:top w:val="dotted" w:sz="4" w:space="0" w:color="auto"/>
              <w:left w:val="dotted" w:sz="4" w:space="0" w:color="auto"/>
              <w:bottom w:val="dotted" w:sz="4" w:space="0" w:color="auto"/>
              <w:right w:val="dotted" w:sz="4" w:space="0" w:color="auto"/>
            </w:tcBorders>
          </w:tcPr>
          <w:p w:rsidR="00711E2A" w:rsidRPr="00711E2A" w:rsidRDefault="00711E2A" w:rsidP="00711E2A">
            <w:pPr>
              <w:spacing w:before="60" w:after="0" w:line="240" w:lineRule="auto"/>
              <w:ind w:left="-70"/>
              <w:jc w:val="center"/>
              <w:rPr>
                <w:rStyle w:val="markedcontent"/>
                <w:rFonts w:ascii="Arial" w:hAnsi="Arial" w:cs="Arial"/>
              </w:rPr>
            </w:pPr>
            <w:r w:rsidRPr="00711E2A">
              <w:rPr>
                <w:rStyle w:val="markedcontent"/>
                <w:rFonts w:ascii="Arial" w:hAnsi="Arial" w:cs="Arial"/>
              </w:rPr>
              <w:t>01</w:t>
            </w:r>
          </w:p>
        </w:tc>
        <w:tc>
          <w:tcPr>
            <w:tcW w:w="354" w:type="dxa"/>
            <w:gridSpan w:val="2"/>
            <w:tcBorders>
              <w:left w:val="dotted" w:sz="4" w:space="0" w:color="auto"/>
            </w:tcBorders>
          </w:tcPr>
          <w:p w:rsidR="00711E2A" w:rsidRPr="009205E6" w:rsidRDefault="00711E2A"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711E2A" w:rsidRPr="009205E6" w:rsidRDefault="00711E2A" w:rsidP="00F433C0">
            <w:pPr>
              <w:spacing w:before="60"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Prowadzenie sprzedaży</w:t>
            </w:r>
          </w:p>
        </w:tc>
      </w:tr>
      <w:tr w:rsidR="00A80095" w:rsidRPr="009205E6" w:rsidTr="00F433C0">
        <w:trPr>
          <w:cantSplit/>
          <w:trHeight w:val="284"/>
        </w:trPr>
        <w:tc>
          <w:tcPr>
            <w:tcW w:w="2269" w:type="dxa"/>
            <w:gridSpan w:val="11"/>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1"/>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2"/>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5</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2</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2</w:t>
            </w:r>
          </w:p>
        </w:tc>
        <w:tc>
          <w:tcPr>
            <w:tcW w:w="324" w:type="dxa"/>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3</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0</w:t>
            </w:r>
          </w:p>
        </w:tc>
        <w:tc>
          <w:tcPr>
            <w:tcW w:w="325" w:type="dxa"/>
            <w:tcBorders>
              <w:top w:val="dotted" w:sz="4" w:space="0" w:color="auto"/>
              <w:left w:val="dotted" w:sz="4" w:space="0" w:color="auto"/>
              <w:bottom w:val="dotted" w:sz="4" w:space="0" w:color="auto"/>
              <w:right w:val="dotted" w:sz="4" w:space="0" w:color="auto"/>
            </w:tcBorders>
          </w:tcPr>
          <w:p w:rsidR="00A80095" w:rsidRPr="00711E2A" w:rsidRDefault="00711E2A" w:rsidP="00711E2A">
            <w:pPr>
              <w:spacing w:before="60" w:after="0" w:line="240" w:lineRule="auto"/>
              <w:jc w:val="both"/>
              <w:rPr>
                <w:rStyle w:val="markedcontent"/>
                <w:rFonts w:ascii="Arial" w:hAnsi="Arial" w:cs="Arial"/>
              </w:rPr>
            </w:pPr>
            <w:r w:rsidRPr="00711E2A">
              <w:rPr>
                <w:rStyle w:val="markedcontent"/>
                <w:rFonts w:ascii="Arial" w:hAnsi="Arial" w:cs="Arial"/>
              </w:rPr>
              <w:t>5</w:t>
            </w:r>
          </w:p>
        </w:tc>
        <w:tc>
          <w:tcPr>
            <w:tcW w:w="8084" w:type="dxa"/>
            <w:tcBorders>
              <w:left w:val="dotted" w:sz="4" w:space="0" w:color="auto"/>
              <w:bottom w:val="dashed" w:sz="4" w:space="0" w:color="auto"/>
            </w:tcBorders>
          </w:tcPr>
          <w:p w:rsidR="00A80095" w:rsidRPr="009205E6" w:rsidRDefault="00711E2A" w:rsidP="00F433C0">
            <w:pPr>
              <w:spacing w:before="60"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Pr="00711E2A">
              <w:rPr>
                <w:rStyle w:val="markedcontent"/>
                <w:rFonts w:ascii="Arial" w:hAnsi="Arial" w:cs="Arial"/>
              </w:rPr>
              <w:t>Technik handlowiec</w:t>
            </w: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5C0" w:rsidRDefault="006065C0" w:rsidP="003E13CD">
      <w:pPr>
        <w:spacing w:after="0" w:line="240" w:lineRule="auto"/>
      </w:pPr>
      <w:r>
        <w:separator/>
      </w:r>
    </w:p>
  </w:endnote>
  <w:endnote w:type="continuationSeparator" w:id="1">
    <w:p w:rsidR="006065C0" w:rsidRDefault="006065C0"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5C0" w:rsidRDefault="006065C0" w:rsidP="003E13CD">
      <w:pPr>
        <w:spacing w:after="0" w:line="240" w:lineRule="auto"/>
      </w:pPr>
      <w:r>
        <w:separator/>
      </w:r>
    </w:p>
  </w:footnote>
  <w:footnote w:type="continuationSeparator" w:id="1">
    <w:p w:rsidR="006065C0" w:rsidRDefault="006065C0"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10242"/>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568"/>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8AB"/>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5C0"/>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1E2A"/>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517"/>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D7BD0"/>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58C1"/>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5964"/>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711E2A"/>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2114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Andrzej</cp:lastModifiedBy>
  <cp:revision>4</cp:revision>
  <cp:lastPrinted>2020-08-20T05:39:00Z</cp:lastPrinted>
  <dcterms:created xsi:type="dcterms:W3CDTF">2023-01-24T07:19:00Z</dcterms:created>
  <dcterms:modified xsi:type="dcterms:W3CDTF">2023-01-24T07:26:00Z</dcterms:modified>
</cp:coreProperties>
</file>